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DE4C" w14:textId="2A89EC39" w:rsidR="00FD0D3B" w:rsidRPr="00B664ED" w:rsidRDefault="00B93A58" w:rsidP="00FD0D3B">
      <w:pPr>
        <w:pStyle w:val="1"/>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職缺</w:t>
      </w:r>
      <w:r w:rsidR="00FD0D3B" w:rsidRPr="00B664ED">
        <w:rPr>
          <w:rFonts w:asciiTheme="minorEastAsia" w:eastAsiaTheme="minorEastAsia" w:hAnsiTheme="minorEastAsia" w:hint="eastAsia"/>
          <w:sz w:val="32"/>
          <w:szCs w:val="32"/>
        </w:rPr>
        <w:t>徵才內容</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840"/>
      </w:tblGrid>
      <w:tr w:rsidR="00FD0D3B" w:rsidRPr="00B664ED" w14:paraId="72FE271C" w14:textId="77777777" w:rsidTr="006636B3">
        <w:tc>
          <w:tcPr>
            <w:tcW w:w="1728" w:type="dxa"/>
          </w:tcPr>
          <w:p w14:paraId="7C5409BC"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公司名稱</w:t>
            </w:r>
          </w:p>
        </w:tc>
        <w:tc>
          <w:tcPr>
            <w:tcW w:w="6840" w:type="dxa"/>
          </w:tcPr>
          <w:p w14:paraId="3F066284" w14:textId="6616461C" w:rsidR="00FD0D3B" w:rsidRPr="00B664ED" w:rsidRDefault="009B7BAF" w:rsidP="006636B3">
            <w:pPr>
              <w:pStyle w:val="1"/>
              <w:rPr>
                <w:rFonts w:asciiTheme="minorEastAsia" w:eastAsiaTheme="minorEastAsia" w:hAnsiTheme="minorEastAsia"/>
              </w:rPr>
            </w:pPr>
            <w:r w:rsidRPr="00B664ED">
              <w:rPr>
                <w:rFonts w:asciiTheme="minorEastAsia" w:eastAsiaTheme="minorEastAsia" w:hAnsiTheme="minorEastAsia" w:hint="eastAsia"/>
                <w:color w:val="292929"/>
                <w:shd w:val="clear" w:color="auto" w:fill="FFFFFF"/>
              </w:rPr>
              <w:t>(ASML)台灣艾司摩爾科技股份有限公司</w:t>
            </w:r>
          </w:p>
        </w:tc>
      </w:tr>
      <w:tr w:rsidR="00FD0D3B" w:rsidRPr="00B664ED" w14:paraId="71EB4657" w14:textId="77777777" w:rsidTr="006636B3">
        <w:tc>
          <w:tcPr>
            <w:tcW w:w="1728" w:type="dxa"/>
          </w:tcPr>
          <w:p w14:paraId="1B2F501D"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產業類別</w:t>
            </w:r>
          </w:p>
        </w:tc>
        <w:tc>
          <w:tcPr>
            <w:tcW w:w="6840" w:type="dxa"/>
          </w:tcPr>
          <w:p w14:paraId="01213497" w14:textId="54A20FA8" w:rsidR="00FD0D3B" w:rsidRPr="00B664ED" w:rsidRDefault="002F67BD" w:rsidP="00B664ED">
            <w:pPr>
              <w:pStyle w:val="1"/>
              <w:rPr>
                <w:rFonts w:asciiTheme="minorEastAsia" w:eastAsiaTheme="minorEastAsia" w:hAnsiTheme="minorEastAsia"/>
                <w:color w:val="292929"/>
                <w:sz w:val="22"/>
                <w:szCs w:val="22"/>
                <w:shd w:val="clear" w:color="auto" w:fill="FFFFFF"/>
              </w:rPr>
            </w:pPr>
            <w:r w:rsidRPr="00B664ED">
              <w:rPr>
                <w:rFonts w:asciiTheme="minorEastAsia" w:eastAsiaTheme="minorEastAsia" w:hAnsiTheme="minorEastAsia"/>
                <w:color w:val="292929"/>
                <w:sz w:val="22"/>
                <w:szCs w:val="22"/>
                <w:shd w:val="clear" w:color="auto" w:fill="FFFFFF"/>
              </w:rPr>
              <w:t>半導體製造業</w:t>
            </w:r>
          </w:p>
        </w:tc>
      </w:tr>
      <w:tr w:rsidR="00FD0D3B" w:rsidRPr="00B664ED" w14:paraId="0E46EE27" w14:textId="77777777" w:rsidTr="006636B3">
        <w:tc>
          <w:tcPr>
            <w:tcW w:w="1728" w:type="dxa"/>
          </w:tcPr>
          <w:p w14:paraId="69F66E5E"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公司簡介</w:t>
            </w:r>
          </w:p>
          <w:p w14:paraId="2DF4EDC8" w14:textId="77777777" w:rsidR="00FD0D3B" w:rsidRPr="00B664ED" w:rsidRDefault="00FD0D3B" w:rsidP="006636B3">
            <w:pPr>
              <w:pStyle w:val="1"/>
              <w:rPr>
                <w:rFonts w:asciiTheme="minorEastAsia" w:eastAsiaTheme="minorEastAsia" w:hAnsiTheme="minorEastAsia"/>
              </w:rPr>
            </w:pPr>
          </w:p>
        </w:tc>
        <w:tc>
          <w:tcPr>
            <w:tcW w:w="6840" w:type="dxa"/>
          </w:tcPr>
          <w:p w14:paraId="2852DF22" w14:textId="0D9115F8" w:rsidR="00FD0D3B" w:rsidRPr="00B664ED" w:rsidRDefault="00B664ED" w:rsidP="006636B3">
            <w:pPr>
              <w:pStyle w:val="1"/>
              <w:rPr>
                <w:rFonts w:asciiTheme="minorEastAsia" w:eastAsiaTheme="minorEastAsia" w:hAnsiTheme="minorEastAsia"/>
              </w:rPr>
            </w:pPr>
            <w:r w:rsidRPr="00B664ED">
              <w:rPr>
                <w:rFonts w:asciiTheme="minorEastAsia" w:eastAsiaTheme="minorEastAsia" w:hAnsiTheme="minorEastAsia"/>
                <w:color w:val="292929"/>
                <w:sz w:val="22"/>
                <w:szCs w:val="22"/>
                <w:shd w:val="clear" w:color="auto" w:fill="FFFFFF"/>
              </w:rPr>
              <w:t>總部位於荷蘭的ASML (台灣艾司摩爾) 是全球最大晶片微影設備市場的翹楚，為半導體製造商提供微影設備及相關服務，英特爾、三星和台積電等全球頂尖的半導體廠皆為ASML的客戶。30多年來，ASML透過和客戶及供應商的緊密合作，搭配上高效能的營運流程，以及來自全球的優秀員工，逐步開創了我們在晶片微影領域的技術領先地位，協助其設計研發及整合高階系統，開發可用於各類資訊科技產品、行動通訊及物聯網相關產品的晶片。</w:t>
            </w:r>
          </w:p>
        </w:tc>
      </w:tr>
      <w:tr w:rsidR="00FD0D3B" w:rsidRPr="00B664ED" w14:paraId="00EAB499" w14:textId="77777777" w:rsidTr="006636B3">
        <w:tc>
          <w:tcPr>
            <w:tcW w:w="1728" w:type="dxa"/>
          </w:tcPr>
          <w:p w14:paraId="26458424"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公司網址</w:t>
            </w:r>
          </w:p>
        </w:tc>
        <w:tc>
          <w:tcPr>
            <w:tcW w:w="6840" w:type="dxa"/>
          </w:tcPr>
          <w:p w14:paraId="53EB3204" w14:textId="205AF3C0" w:rsidR="00FD0D3B" w:rsidRPr="00B664ED" w:rsidRDefault="002552B3" w:rsidP="002552B3">
            <w:pPr>
              <w:pStyle w:val="1"/>
              <w:rPr>
                <w:rFonts w:asciiTheme="minorEastAsia" w:eastAsiaTheme="minorEastAsia" w:hAnsiTheme="minorEastAsia"/>
              </w:rPr>
            </w:pPr>
            <w:r w:rsidRPr="002552B3">
              <w:rPr>
                <w:rFonts w:asciiTheme="minorEastAsia" w:eastAsiaTheme="minorEastAsia" w:hAnsiTheme="minorEastAsia"/>
              </w:rPr>
              <w:t>https://www.asml.com</w:t>
            </w:r>
          </w:p>
        </w:tc>
      </w:tr>
      <w:tr w:rsidR="00FD0D3B" w:rsidRPr="00B664ED" w14:paraId="71B178ED" w14:textId="77777777" w:rsidTr="006636B3">
        <w:tc>
          <w:tcPr>
            <w:tcW w:w="1728" w:type="dxa"/>
          </w:tcPr>
          <w:p w14:paraId="02125102"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工作性質</w:t>
            </w:r>
          </w:p>
        </w:tc>
        <w:tc>
          <w:tcPr>
            <w:tcW w:w="6840" w:type="dxa"/>
          </w:tcPr>
          <w:p w14:paraId="13BA6B42" w14:textId="3D693638" w:rsidR="00FD0D3B" w:rsidRPr="00B664ED" w:rsidRDefault="00AE4E2E" w:rsidP="006636B3">
            <w:pPr>
              <w:pStyle w:val="1"/>
              <w:rPr>
                <w:rFonts w:asciiTheme="minorEastAsia" w:eastAsiaTheme="minorEastAsia" w:hAnsiTheme="minorEastAsia"/>
              </w:rPr>
            </w:pPr>
            <w:r>
              <w:rPr>
                <w:rFonts w:asciiTheme="minorEastAsia" w:eastAsiaTheme="minorEastAsia" w:hAnsiTheme="minorEastAsia" w:hint="eastAsia"/>
              </w:rPr>
              <w:t>全職</w:t>
            </w:r>
          </w:p>
        </w:tc>
      </w:tr>
      <w:tr w:rsidR="00FD0D3B" w:rsidRPr="00B664ED" w14:paraId="70183EBB" w14:textId="77777777" w:rsidTr="006636B3">
        <w:tc>
          <w:tcPr>
            <w:tcW w:w="1728" w:type="dxa"/>
          </w:tcPr>
          <w:p w14:paraId="4079048C"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上班時段</w:t>
            </w:r>
          </w:p>
        </w:tc>
        <w:tc>
          <w:tcPr>
            <w:tcW w:w="6840" w:type="dxa"/>
          </w:tcPr>
          <w:p w14:paraId="7DB050CA" w14:textId="21DF9C14" w:rsidR="00FD0D3B" w:rsidRPr="00B664ED" w:rsidRDefault="00AE4E2E" w:rsidP="006636B3">
            <w:pPr>
              <w:pStyle w:val="1"/>
              <w:rPr>
                <w:rFonts w:asciiTheme="minorEastAsia" w:eastAsiaTheme="minorEastAsia" w:hAnsiTheme="minorEastAsia"/>
              </w:rPr>
            </w:pPr>
            <w:r w:rsidRPr="0065516A">
              <w:rPr>
                <w:rFonts w:asciiTheme="minorEastAsia" w:eastAsiaTheme="minorEastAsia" w:hAnsiTheme="minorEastAsia" w:hint="eastAsia"/>
              </w:rPr>
              <w:t>日班</w:t>
            </w:r>
            <w:r>
              <w:rPr>
                <w:rFonts w:asciiTheme="minorEastAsia" w:eastAsiaTheme="minorEastAsia" w:hAnsiTheme="minorEastAsia" w:hint="eastAsia"/>
              </w:rPr>
              <w:t xml:space="preserve"> (</w:t>
            </w:r>
            <w:r w:rsidR="0065516A" w:rsidRPr="0065516A">
              <w:rPr>
                <w:rFonts w:asciiTheme="minorEastAsia" w:eastAsiaTheme="minorEastAsia" w:hAnsiTheme="minorEastAsia" w:hint="eastAsia"/>
              </w:rPr>
              <w:t>9:00-18:00</w:t>
            </w:r>
            <w:r>
              <w:rPr>
                <w:rFonts w:asciiTheme="minorEastAsia" w:eastAsiaTheme="minorEastAsia" w:hAnsiTheme="minorEastAsia" w:hint="eastAsia"/>
              </w:rPr>
              <w:t>)</w:t>
            </w:r>
          </w:p>
        </w:tc>
      </w:tr>
      <w:tr w:rsidR="00FD0D3B" w:rsidRPr="00B664ED" w14:paraId="0ACA3D6B" w14:textId="77777777" w:rsidTr="006636B3">
        <w:tc>
          <w:tcPr>
            <w:tcW w:w="1728" w:type="dxa"/>
          </w:tcPr>
          <w:p w14:paraId="6D2B74C1"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科系限制</w:t>
            </w:r>
          </w:p>
        </w:tc>
        <w:tc>
          <w:tcPr>
            <w:tcW w:w="6840" w:type="dxa"/>
          </w:tcPr>
          <w:p w14:paraId="372B14D0" w14:textId="078C2307" w:rsidR="00FD0D3B" w:rsidRPr="00B664ED" w:rsidRDefault="009404F7" w:rsidP="006636B3">
            <w:pPr>
              <w:pStyle w:val="1"/>
              <w:rPr>
                <w:rFonts w:asciiTheme="minorEastAsia" w:eastAsiaTheme="minorEastAsia" w:hAnsiTheme="minorEastAsia"/>
              </w:rPr>
            </w:pPr>
            <w:r>
              <w:rPr>
                <w:rFonts w:asciiTheme="minorEastAsia" w:eastAsiaTheme="minorEastAsia" w:hAnsiTheme="minorEastAsia" w:hint="eastAsia"/>
              </w:rPr>
              <w:t>人資/</w:t>
            </w:r>
            <w:r w:rsidR="00C16779">
              <w:rPr>
                <w:rFonts w:asciiTheme="minorEastAsia" w:eastAsiaTheme="minorEastAsia" w:hAnsiTheme="minorEastAsia" w:hint="eastAsia"/>
              </w:rPr>
              <w:t>商管/外語</w:t>
            </w:r>
            <w:r>
              <w:rPr>
                <w:rFonts w:asciiTheme="minorEastAsia" w:eastAsiaTheme="minorEastAsia" w:hAnsiTheme="minorEastAsia" w:hint="eastAsia"/>
              </w:rPr>
              <w:t>相關</w:t>
            </w:r>
            <w:r w:rsidR="00C16779">
              <w:rPr>
                <w:rFonts w:asciiTheme="minorEastAsia" w:eastAsiaTheme="minorEastAsia" w:hAnsiTheme="minorEastAsia" w:hint="eastAsia"/>
              </w:rPr>
              <w:t>科系</w:t>
            </w:r>
          </w:p>
        </w:tc>
      </w:tr>
      <w:tr w:rsidR="00FD0D3B" w:rsidRPr="00B664ED" w14:paraId="59AC022B" w14:textId="77777777" w:rsidTr="006636B3">
        <w:tc>
          <w:tcPr>
            <w:tcW w:w="1728" w:type="dxa"/>
          </w:tcPr>
          <w:p w14:paraId="0BA2DAC9"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學歷要求</w:t>
            </w:r>
          </w:p>
        </w:tc>
        <w:tc>
          <w:tcPr>
            <w:tcW w:w="6840" w:type="dxa"/>
          </w:tcPr>
          <w:p w14:paraId="01B00B3E" w14:textId="7DC8BF6F" w:rsidR="00FD0D3B" w:rsidRPr="00B664ED" w:rsidRDefault="0095704B" w:rsidP="006636B3">
            <w:pPr>
              <w:pStyle w:val="1"/>
              <w:rPr>
                <w:rFonts w:asciiTheme="minorEastAsia" w:eastAsiaTheme="minorEastAsia" w:hAnsiTheme="minorEastAsia"/>
              </w:rPr>
            </w:pPr>
            <w:r>
              <w:rPr>
                <w:rFonts w:asciiTheme="minorEastAsia" w:eastAsiaTheme="minorEastAsia" w:hAnsiTheme="minorEastAsia" w:hint="eastAsia"/>
              </w:rPr>
              <w:t>大學、碩士</w:t>
            </w:r>
          </w:p>
        </w:tc>
      </w:tr>
      <w:tr w:rsidR="00FD0D3B" w:rsidRPr="00B664ED" w14:paraId="623542E3" w14:textId="77777777" w:rsidTr="006636B3">
        <w:tc>
          <w:tcPr>
            <w:tcW w:w="1728" w:type="dxa"/>
          </w:tcPr>
          <w:p w14:paraId="36DC11C0"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薪資待遇</w:t>
            </w:r>
          </w:p>
        </w:tc>
        <w:tc>
          <w:tcPr>
            <w:tcW w:w="6840" w:type="dxa"/>
          </w:tcPr>
          <w:p w14:paraId="33A1D355" w14:textId="2C42A77C" w:rsidR="00FD0D3B" w:rsidRPr="00B664ED" w:rsidRDefault="00F50A2A" w:rsidP="006636B3">
            <w:pPr>
              <w:pStyle w:val="1"/>
              <w:rPr>
                <w:rFonts w:asciiTheme="minorEastAsia" w:eastAsiaTheme="minorEastAsia" w:hAnsiTheme="minorEastAsia"/>
              </w:rPr>
            </w:pPr>
            <w:r>
              <w:rPr>
                <w:rFonts w:asciiTheme="minorEastAsia" w:eastAsiaTheme="minorEastAsia" w:hAnsiTheme="minorEastAsia" w:hint="eastAsia"/>
              </w:rPr>
              <w:t>面議</w:t>
            </w:r>
          </w:p>
        </w:tc>
      </w:tr>
      <w:tr w:rsidR="00FD0D3B" w:rsidRPr="00B664ED" w14:paraId="3BA8CE2F" w14:textId="77777777" w:rsidTr="006636B3">
        <w:tc>
          <w:tcPr>
            <w:tcW w:w="1728" w:type="dxa"/>
          </w:tcPr>
          <w:p w14:paraId="3053E498"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休假制度</w:t>
            </w:r>
          </w:p>
        </w:tc>
        <w:tc>
          <w:tcPr>
            <w:tcW w:w="6840" w:type="dxa"/>
          </w:tcPr>
          <w:p w14:paraId="1D7564CD" w14:textId="74D920CA" w:rsidR="00FD0D3B" w:rsidRPr="00B664ED" w:rsidRDefault="00DA57EC" w:rsidP="006636B3">
            <w:pPr>
              <w:pStyle w:val="1"/>
              <w:rPr>
                <w:rFonts w:asciiTheme="minorEastAsia" w:eastAsiaTheme="minorEastAsia" w:hAnsiTheme="minorEastAsia"/>
              </w:rPr>
            </w:pPr>
            <w:r>
              <w:rPr>
                <w:rFonts w:asciiTheme="minorEastAsia" w:eastAsiaTheme="minorEastAsia" w:hAnsiTheme="minorEastAsia" w:hint="eastAsia"/>
              </w:rPr>
              <w:t>週休二日</w:t>
            </w:r>
          </w:p>
        </w:tc>
      </w:tr>
      <w:tr w:rsidR="00FD0D3B" w:rsidRPr="00B664ED" w14:paraId="51E8D452" w14:textId="77777777" w:rsidTr="006636B3">
        <w:tc>
          <w:tcPr>
            <w:tcW w:w="1728" w:type="dxa"/>
          </w:tcPr>
          <w:p w14:paraId="6593A131"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工作地點</w:t>
            </w:r>
          </w:p>
        </w:tc>
        <w:tc>
          <w:tcPr>
            <w:tcW w:w="6840" w:type="dxa"/>
          </w:tcPr>
          <w:p w14:paraId="6B9BC531" w14:textId="2A6D5566" w:rsidR="00FD0D3B" w:rsidRPr="00B664ED" w:rsidRDefault="0092213D" w:rsidP="006636B3">
            <w:pPr>
              <w:pStyle w:val="1"/>
              <w:rPr>
                <w:rFonts w:asciiTheme="minorEastAsia" w:eastAsiaTheme="minorEastAsia" w:hAnsiTheme="minorEastAsia"/>
              </w:rPr>
            </w:pPr>
            <w:r>
              <w:rPr>
                <w:rFonts w:asciiTheme="minorEastAsia" w:eastAsiaTheme="minorEastAsia" w:hAnsiTheme="minorEastAsia" w:hint="eastAsia"/>
              </w:rPr>
              <w:t xml:space="preserve">ASML </w:t>
            </w:r>
            <w:r w:rsidR="00035CBF">
              <w:rPr>
                <w:rFonts w:asciiTheme="minorEastAsia" w:eastAsiaTheme="minorEastAsia" w:hAnsiTheme="minorEastAsia" w:hint="eastAsia"/>
              </w:rPr>
              <w:t>新竹總部</w:t>
            </w:r>
            <w:r w:rsidR="00A800E5">
              <w:rPr>
                <w:rFonts w:asciiTheme="minorEastAsia" w:eastAsiaTheme="minorEastAsia" w:hAnsiTheme="minorEastAsia" w:hint="eastAsia"/>
              </w:rPr>
              <w:t xml:space="preserve"> </w:t>
            </w:r>
            <w:r>
              <w:rPr>
                <w:rFonts w:asciiTheme="minorEastAsia" w:eastAsiaTheme="minorEastAsia" w:hAnsiTheme="minorEastAsia" w:hint="eastAsia"/>
              </w:rPr>
              <w:t>(</w:t>
            </w:r>
            <w:r w:rsidR="006E753A" w:rsidRPr="006E753A">
              <w:rPr>
                <w:rFonts w:asciiTheme="minorEastAsia" w:eastAsiaTheme="minorEastAsia" w:hAnsiTheme="minorEastAsia" w:hint="eastAsia"/>
              </w:rPr>
              <w:t>新竹市公道五路三段一號十一樓</w:t>
            </w:r>
            <w:r>
              <w:rPr>
                <w:rFonts w:asciiTheme="minorEastAsia" w:eastAsiaTheme="minorEastAsia" w:hAnsiTheme="minorEastAsia" w:hint="eastAsia"/>
              </w:rPr>
              <w:t>)</w:t>
            </w:r>
          </w:p>
        </w:tc>
      </w:tr>
      <w:tr w:rsidR="00FD0D3B" w:rsidRPr="00B664ED" w14:paraId="5F075206" w14:textId="77777777" w:rsidTr="006636B3">
        <w:tc>
          <w:tcPr>
            <w:tcW w:w="1728" w:type="dxa"/>
          </w:tcPr>
          <w:p w14:paraId="4BC3CD9D"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聯絡人</w:t>
            </w:r>
          </w:p>
        </w:tc>
        <w:tc>
          <w:tcPr>
            <w:tcW w:w="6840" w:type="dxa"/>
          </w:tcPr>
          <w:p w14:paraId="31B3EFE7" w14:textId="7BBE0283" w:rsidR="00FD0D3B" w:rsidRPr="00B664ED" w:rsidRDefault="00EE1014" w:rsidP="006636B3">
            <w:pPr>
              <w:pStyle w:val="1"/>
              <w:rPr>
                <w:rFonts w:asciiTheme="minorEastAsia" w:eastAsiaTheme="minorEastAsia" w:hAnsiTheme="minorEastAsia"/>
              </w:rPr>
            </w:pPr>
            <w:r>
              <w:rPr>
                <w:rFonts w:asciiTheme="minorEastAsia" w:eastAsiaTheme="minorEastAsia" w:hAnsiTheme="minorEastAsia" w:hint="eastAsia"/>
              </w:rPr>
              <w:t>Se</w:t>
            </w:r>
            <w:r>
              <w:rPr>
                <w:rFonts w:asciiTheme="minorEastAsia" w:eastAsiaTheme="minorEastAsia" w:hAnsiTheme="minorEastAsia"/>
              </w:rPr>
              <w:t>rena Hsu</w:t>
            </w:r>
          </w:p>
        </w:tc>
      </w:tr>
      <w:tr w:rsidR="00FD0D3B" w:rsidRPr="00B664ED" w14:paraId="5989A50E" w14:textId="77777777" w:rsidTr="006636B3">
        <w:tc>
          <w:tcPr>
            <w:tcW w:w="1728" w:type="dxa"/>
          </w:tcPr>
          <w:p w14:paraId="36E2999B"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連絡E-Mall</w:t>
            </w:r>
          </w:p>
        </w:tc>
        <w:tc>
          <w:tcPr>
            <w:tcW w:w="6840" w:type="dxa"/>
          </w:tcPr>
          <w:p w14:paraId="2E2B9897" w14:textId="659FF69B" w:rsidR="00FD0D3B" w:rsidRPr="00B664ED" w:rsidRDefault="0036546B" w:rsidP="006636B3">
            <w:pPr>
              <w:pStyle w:val="1"/>
              <w:rPr>
                <w:rFonts w:asciiTheme="minorEastAsia" w:eastAsiaTheme="minorEastAsia" w:hAnsiTheme="minorEastAsia"/>
              </w:rPr>
            </w:pPr>
            <w:r w:rsidRPr="0036546B">
              <w:rPr>
                <w:rFonts w:asciiTheme="minorEastAsia" w:eastAsiaTheme="minorEastAsia" w:hAnsiTheme="minorEastAsia"/>
              </w:rPr>
              <w:t>serena.hsu@asml.com</w:t>
            </w:r>
          </w:p>
        </w:tc>
      </w:tr>
      <w:tr w:rsidR="0033618E" w:rsidRPr="00B664ED" w14:paraId="6AB81129" w14:textId="77777777" w:rsidTr="006636B3">
        <w:tc>
          <w:tcPr>
            <w:tcW w:w="1728" w:type="dxa"/>
          </w:tcPr>
          <w:p w14:paraId="1281EEE2" w14:textId="541F89E7" w:rsidR="0033618E" w:rsidRPr="00B664ED" w:rsidRDefault="0033618E" w:rsidP="006636B3">
            <w:pPr>
              <w:pStyle w:val="1"/>
              <w:rPr>
                <w:rFonts w:asciiTheme="minorEastAsia" w:eastAsiaTheme="minorEastAsia" w:hAnsiTheme="minorEastAsia"/>
              </w:rPr>
            </w:pPr>
            <w:r>
              <w:rPr>
                <w:rFonts w:asciiTheme="minorEastAsia" w:eastAsiaTheme="minorEastAsia" w:hAnsiTheme="minorEastAsia" w:hint="eastAsia"/>
              </w:rPr>
              <w:t>工作職稱</w:t>
            </w:r>
          </w:p>
        </w:tc>
        <w:tc>
          <w:tcPr>
            <w:tcW w:w="6840" w:type="dxa"/>
          </w:tcPr>
          <w:p w14:paraId="1DB603AF" w14:textId="3CA97826" w:rsidR="0033618E" w:rsidRPr="0033618E" w:rsidRDefault="0033618E" w:rsidP="0033618E">
            <w:pPr>
              <w:rPr>
                <w:rFonts w:asciiTheme="minorHAnsi" w:eastAsiaTheme="minorEastAsia" w:hAnsiTheme="minorHAnsi" w:cstheme="minorHAnsi"/>
                <w:b/>
                <w:bCs/>
              </w:rPr>
            </w:pPr>
            <w:r w:rsidRPr="0033618E">
              <w:rPr>
                <w:rFonts w:asciiTheme="minorHAnsi" w:hAnsiTheme="minorHAnsi" w:cstheme="minorHAnsi"/>
                <w:b/>
                <w:bCs/>
              </w:rPr>
              <w:t>HR - HR Services Representative (Japanese speaking) - Hsinchu</w:t>
            </w:r>
          </w:p>
        </w:tc>
      </w:tr>
      <w:tr w:rsidR="0045127A" w:rsidRPr="00B664ED" w14:paraId="7A292665" w14:textId="77777777" w:rsidTr="001B41D7">
        <w:tc>
          <w:tcPr>
            <w:tcW w:w="1728" w:type="dxa"/>
            <w:shd w:val="clear" w:color="auto" w:fill="auto"/>
          </w:tcPr>
          <w:p w14:paraId="36C9D135" w14:textId="48A7BDBB" w:rsidR="0045127A" w:rsidRDefault="0045127A" w:rsidP="006636B3">
            <w:pPr>
              <w:pStyle w:val="1"/>
              <w:rPr>
                <w:rFonts w:asciiTheme="minorEastAsia" w:eastAsiaTheme="minorEastAsia" w:hAnsiTheme="minorEastAsia"/>
              </w:rPr>
            </w:pPr>
            <w:r>
              <w:rPr>
                <w:rFonts w:asciiTheme="minorEastAsia" w:eastAsiaTheme="minorEastAsia" w:hAnsiTheme="minorEastAsia" w:hint="eastAsia"/>
              </w:rPr>
              <w:t>工作內容</w:t>
            </w:r>
          </w:p>
        </w:tc>
        <w:tc>
          <w:tcPr>
            <w:tcW w:w="6840" w:type="dxa"/>
            <w:shd w:val="clear" w:color="auto" w:fill="auto"/>
          </w:tcPr>
          <w:p w14:paraId="3A7F2445" w14:textId="3F720252" w:rsidR="002468D4" w:rsidRPr="00A26B71" w:rsidRDefault="002468D4" w:rsidP="002468D4">
            <w:pPr>
              <w:pStyle w:val="1"/>
              <w:rPr>
                <w:rFonts w:asciiTheme="minorHAnsi" w:eastAsiaTheme="minorEastAsia" w:hAnsiTheme="minorHAnsi" w:cstheme="minorHAnsi"/>
                <w:b/>
                <w:bCs/>
              </w:rPr>
            </w:pPr>
            <w:r w:rsidRPr="00A26B71">
              <w:rPr>
                <w:rFonts w:asciiTheme="minorHAnsi" w:eastAsiaTheme="minorEastAsia" w:hAnsiTheme="minorHAnsi" w:cstheme="minorHAnsi"/>
                <w:b/>
                <w:bCs/>
              </w:rPr>
              <w:t>Introduction to the job</w:t>
            </w:r>
          </w:p>
          <w:p w14:paraId="0DAF9A76" w14:textId="77777777" w:rsidR="006E753A" w:rsidRPr="00A26B71" w:rsidRDefault="006E753A" w:rsidP="006E753A">
            <w:pPr>
              <w:pStyle w:val="1"/>
              <w:rPr>
                <w:rFonts w:asciiTheme="minorHAnsi" w:eastAsiaTheme="minorEastAsia" w:hAnsiTheme="minorHAnsi" w:cstheme="minorHAnsi"/>
              </w:rPr>
            </w:pPr>
            <w:r w:rsidRPr="00A26B71">
              <w:rPr>
                <w:rFonts w:asciiTheme="minorHAnsi" w:eastAsiaTheme="minorEastAsia" w:hAnsiTheme="minorHAnsi" w:cstheme="minorHAnsi"/>
              </w:rPr>
              <w:t>This role will be based in Hsinchu Taiwan and is responsible for interacting with employees, managers and HR colleagues in Asia by providing insights and solutions to diverse scenarios via our HR systems or phone.</w:t>
            </w:r>
          </w:p>
          <w:p w14:paraId="24C54FC6" w14:textId="77777777" w:rsidR="006E753A" w:rsidRPr="00A26B71" w:rsidRDefault="006E753A" w:rsidP="006E753A">
            <w:pPr>
              <w:pStyle w:val="1"/>
              <w:rPr>
                <w:rFonts w:asciiTheme="minorHAnsi" w:eastAsiaTheme="minorEastAsia" w:hAnsiTheme="minorHAnsi" w:cstheme="minorHAnsi"/>
              </w:rPr>
            </w:pPr>
          </w:p>
          <w:p w14:paraId="13CFDC95" w14:textId="37C4B000" w:rsidR="006E753A" w:rsidRPr="00A26B71" w:rsidRDefault="006E753A" w:rsidP="006E753A">
            <w:pPr>
              <w:pStyle w:val="1"/>
              <w:rPr>
                <w:rFonts w:asciiTheme="minorHAnsi" w:eastAsiaTheme="minorEastAsia" w:hAnsiTheme="minorHAnsi" w:cstheme="minorHAnsi"/>
              </w:rPr>
            </w:pPr>
            <w:r w:rsidRPr="00A26B71">
              <w:rPr>
                <w:rFonts w:asciiTheme="minorHAnsi" w:eastAsiaTheme="minorEastAsia" w:hAnsiTheme="minorHAnsi" w:cstheme="minorHAnsi"/>
              </w:rPr>
              <w:t>This role will be responsible for completing a wide variety of HR duties that reflect substantial variety and complexity for one or more countries, including but not limit to: data collection, communication, inquire handling, compliance, report generation. This position’s work is generally of critical and confidential nature. He/she will be trained on Human Resources practices, policies, procedures, and systems.</w:t>
            </w:r>
          </w:p>
          <w:p w14:paraId="0FA0C426" w14:textId="77777777" w:rsidR="00DA3D41" w:rsidRPr="00A26B71" w:rsidRDefault="00DA3D41" w:rsidP="006E753A">
            <w:pPr>
              <w:pStyle w:val="1"/>
              <w:rPr>
                <w:rFonts w:asciiTheme="minorHAnsi" w:eastAsiaTheme="minorEastAsia" w:hAnsiTheme="minorHAnsi" w:cstheme="minorHAnsi"/>
              </w:rPr>
            </w:pPr>
          </w:p>
          <w:p w14:paraId="4A458E73" w14:textId="7453775A" w:rsidR="002468D4" w:rsidRPr="00A26B71" w:rsidRDefault="002468D4" w:rsidP="002468D4">
            <w:pPr>
              <w:pStyle w:val="1"/>
              <w:rPr>
                <w:rFonts w:asciiTheme="minorHAnsi" w:eastAsiaTheme="minorEastAsia" w:hAnsiTheme="minorHAnsi" w:cstheme="minorHAnsi"/>
                <w:b/>
                <w:bCs/>
              </w:rPr>
            </w:pPr>
            <w:r w:rsidRPr="00A26B71">
              <w:rPr>
                <w:rFonts w:asciiTheme="minorHAnsi" w:eastAsiaTheme="minorEastAsia" w:hAnsiTheme="minorHAnsi" w:cstheme="minorHAnsi"/>
                <w:b/>
                <w:bCs/>
              </w:rPr>
              <w:t>Role and responsibilities</w:t>
            </w:r>
          </w:p>
          <w:p w14:paraId="4C3AF267" w14:textId="77777777" w:rsidR="00A26B71" w:rsidRPr="00A26B71" w:rsidRDefault="00A26B71" w:rsidP="00A26B71">
            <w:pPr>
              <w:pStyle w:val="1"/>
              <w:numPr>
                <w:ilvl w:val="0"/>
                <w:numId w:val="2"/>
              </w:numPr>
              <w:rPr>
                <w:rFonts w:asciiTheme="minorHAnsi" w:eastAsiaTheme="minorEastAsia" w:hAnsiTheme="minorHAnsi" w:cstheme="minorHAnsi"/>
              </w:rPr>
            </w:pPr>
            <w:r w:rsidRPr="00A26B71">
              <w:rPr>
                <w:rFonts w:asciiTheme="minorHAnsi" w:eastAsiaTheme="minorEastAsia" w:hAnsiTheme="minorHAnsi" w:cstheme="minorHAnsi"/>
              </w:rPr>
              <w:t xml:space="preserve">First point of contact for employees and managers for all </w:t>
            </w:r>
            <w:r w:rsidRPr="00A26B71">
              <w:rPr>
                <w:rFonts w:asciiTheme="minorHAnsi" w:eastAsiaTheme="minorEastAsia" w:hAnsiTheme="minorHAnsi" w:cstheme="minorHAnsi"/>
              </w:rPr>
              <w:lastRenderedPageBreak/>
              <w:t>general HR topics. Provide self-service support and ensure accurate and effective transactions and prompt inquiry resolution.</w:t>
            </w:r>
          </w:p>
          <w:p w14:paraId="0C7237E8" w14:textId="77777777" w:rsidR="00A26B71" w:rsidRPr="00A26B71" w:rsidRDefault="00A26B71" w:rsidP="00A26B71">
            <w:pPr>
              <w:pStyle w:val="1"/>
              <w:rPr>
                <w:rFonts w:asciiTheme="minorHAnsi" w:eastAsiaTheme="minorEastAsia" w:hAnsiTheme="minorHAnsi" w:cstheme="minorHAnsi"/>
              </w:rPr>
            </w:pPr>
          </w:p>
          <w:p w14:paraId="14D774A2" w14:textId="77777777" w:rsidR="00A26B71" w:rsidRPr="00A26B71" w:rsidRDefault="00A26B71" w:rsidP="00A26B71">
            <w:pPr>
              <w:pStyle w:val="1"/>
              <w:numPr>
                <w:ilvl w:val="0"/>
                <w:numId w:val="2"/>
              </w:numPr>
              <w:rPr>
                <w:rFonts w:asciiTheme="minorHAnsi" w:eastAsiaTheme="minorEastAsia" w:hAnsiTheme="minorHAnsi" w:cstheme="minorHAnsi"/>
              </w:rPr>
            </w:pPr>
            <w:r w:rsidRPr="00A26B71">
              <w:rPr>
                <w:rFonts w:asciiTheme="minorHAnsi" w:eastAsiaTheme="minorEastAsia" w:hAnsiTheme="minorHAnsi" w:cstheme="minorHAnsi"/>
              </w:rPr>
              <w:t>Handle inquiries from first contact, registration, escalating and resolving queries in a professional and efficient manner - in a first time right and end-to-end way of working.</w:t>
            </w:r>
          </w:p>
          <w:p w14:paraId="28A22AEB" w14:textId="77777777" w:rsidR="00A26B71" w:rsidRPr="00A26B71" w:rsidRDefault="00A26B71" w:rsidP="00A26B71">
            <w:pPr>
              <w:pStyle w:val="1"/>
              <w:numPr>
                <w:ilvl w:val="0"/>
                <w:numId w:val="2"/>
              </w:numPr>
              <w:rPr>
                <w:rFonts w:asciiTheme="minorHAnsi" w:eastAsiaTheme="minorEastAsia" w:hAnsiTheme="minorHAnsi" w:cstheme="minorHAnsi"/>
              </w:rPr>
            </w:pPr>
            <w:r w:rsidRPr="00A26B71">
              <w:rPr>
                <w:rFonts w:asciiTheme="minorHAnsi" w:eastAsiaTheme="minorEastAsia" w:hAnsiTheme="minorHAnsi" w:cstheme="minorHAnsi"/>
              </w:rPr>
              <w:t>Support customers on the HR portal and relevant online tools in completing transactions.</w:t>
            </w:r>
          </w:p>
          <w:p w14:paraId="70553875" w14:textId="77777777" w:rsidR="00A26B71" w:rsidRPr="00A26B71" w:rsidRDefault="00A26B71" w:rsidP="00A26B71">
            <w:pPr>
              <w:pStyle w:val="1"/>
              <w:numPr>
                <w:ilvl w:val="0"/>
                <w:numId w:val="2"/>
              </w:numPr>
              <w:rPr>
                <w:rFonts w:asciiTheme="minorHAnsi" w:eastAsiaTheme="minorEastAsia" w:hAnsiTheme="minorHAnsi" w:cstheme="minorHAnsi"/>
              </w:rPr>
            </w:pPr>
            <w:r w:rsidRPr="00A26B71">
              <w:rPr>
                <w:rFonts w:asciiTheme="minorHAnsi" w:eastAsiaTheme="minorEastAsia" w:hAnsiTheme="minorHAnsi" w:cstheme="minorHAnsi"/>
              </w:rPr>
              <w:t>Provide operational advisory support and administrative services to in-scope processes.</w:t>
            </w:r>
          </w:p>
          <w:p w14:paraId="1063DE76" w14:textId="77777777" w:rsidR="00A26B71" w:rsidRPr="00A26B71" w:rsidRDefault="00A26B71" w:rsidP="00A26B71">
            <w:pPr>
              <w:pStyle w:val="1"/>
              <w:numPr>
                <w:ilvl w:val="0"/>
                <w:numId w:val="2"/>
              </w:numPr>
              <w:rPr>
                <w:rFonts w:asciiTheme="minorHAnsi" w:eastAsiaTheme="minorEastAsia" w:hAnsiTheme="minorHAnsi" w:cstheme="minorHAnsi"/>
              </w:rPr>
            </w:pPr>
            <w:r w:rsidRPr="00A26B71">
              <w:rPr>
                <w:rFonts w:asciiTheme="minorHAnsi" w:eastAsiaTheme="minorEastAsia" w:hAnsiTheme="minorHAnsi" w:cstheme="minorHAnsi"/>
              </w:rPr>
              <w:t>Perform customer related data gathering.</w:t>
            </w:r>
          </w:p>
          <w:p w14:paraId="625A1561" w14:textId="77777777" w:rsidR="00A26B71" w:rsidRPr="00A26B71" w:rsidRDefault="00A26B71" w:rsidP="00A26B71">
            <w:pPr>
              <w:pStyle w:val="1"/>
              <w:numPr>
                <w:ilvl w:val="0"/>
                <w:numId w:val="2"/>
              </w:numPr>
              <w:rPr>
                <w:rFonts w:asciiTheme="minorHAnsi" w:eastAsiaTheme="minorEastAsia" w:hAnsiTheme="minorHAnsi" w:cstheme="minorHAnsi"/>
              </w:rPr>
            </w:pPr>
            <w:r w:rsidRPr="00A26B71">
              <w:rPr>
                <w:rFonts w:asciiTheme="minorHAnsi" w:eastAsiaTheme="minorEastAsia" w:hAnsiTheme="minorHAnsi" w:cstheme="minorHAnsi"/>
              </w:rPr>
              <w:t>Work according defined standards, in line with end-to-end processes and local compliancy.</w:t>
            </w:r>
          </w:p>
          <w:p w14:paraId="34F31324" w14:textId="77777777" w:rsidR="00A26B71" w:rsidRPr="00A26B71" w:rsidRDefault="00A26B71" w:rsidP="00A26B71">
            <w:pPr>
              <w:pStyle w:val="1"/>
              <w:numPr>
                <w:ilvl w:val="0"/>
                <w:numId w:val="2"/>
              </w:numPr>
              <w:rPr>
                <w:rFonts w:asciiTheme="minorHAnsi" w:eastAsiaTheme="minorEastAsia" w:hAnsiTheme="minorHAnsi" w:cstheme="minorHAnsi"/>
              </w:rPr>
            </w:pPr>
            <w:r w:rsidRPr="00A26B71">
              <w:rPr>
                <w:rFonts w:asciiTheme="minorHAnsi" w:eastAsiaTheme="minorEastAsia" w:hAnsiTheme="minorHAnsi" w:cstheme="minorHAnsi"/>
              </w:rPr>
              <w:t>Escalate cases where guidance and clarification of policies and procedures is required.</w:t>
            </w:r>
          </w:p>
          <w:p w14:paraId="6C320AF1" w14:textId="77777777" w:rsidR="00A26B71" w:rsidRPr="00A26B71" w:rsidRDefault="00A26B71" w:rsidP="00A26B71">
            <w:pPr>
              <w:pStyle w:val="1"/>
              <w:numPr>
                <w:ilvl w:val="0"/>
                <w:numId w:val="2"/>
              </w:numPr>
              <w:rPr>
                <w:rFonts w:asciiTheme="minorHAnsi" w:eastAsiaTheme="minorEastAsia" w:hAnsiTheme="minorHAnsi" w:cstheme="minorHAnsi"/>
              </w:rPr>
            </w:pPr>
            <w:r w:rsidRPr="00A26B71">
              <w:rPr>
                <w:rFonts w:asciiTheme="minorHAnsi" w:eastAsiaTheme="minorEastAsia" w:hAnsiTheme="minorHAnsi" w:cstheme="minorHAnsi"/>
              </w:rPr>
              <w:t>Actively identifies customer centric improvements and participates in improvement projects. Drive standardization, simplification and automation of the relevant processes.</w:t>
            </w:r>
          </w:p>
          <w:p w14:paraId="56DAA899" w14:textId="77777777" w:rsidR="00A26B71" w:rsidRPr="00A26B71" w:rsidRDefault="00A26B71" w:rsidP="00A26B71">
            <w:pPr>
              <w:pStyle w:val="1"/>
              <w:numPr>
                <w:ilvl w:val="0"/>
                <w:numId w:val="2"/>
              </w:numPr>
              <w:rPr>
                <w:rFonts w:asciiTheme="minorHAnsi" w:eastAsiaTheme="minorEastAsia" w:hAnsiTheme="minorHAnsi" w:cstheme="minorHAnsi"/>
              </w:rPr>
            </w:pPr>
            <w:r w:rsidRPr="00A26B71">
              <w:rPr>
                <w:rFonts w:asciiTheme="minorHAnsi" w:eastAsiaTheme="minorEastAsia" w:hAnsiTheme="minorHAnsi" w:cstheme="minorHAnsi"/>
              </w:rPr>
              <w:t>Ensure service level agreements are met and higher level of customer satisfaction is reached.</w:t>
            </w:r>
          </w:p>
          <w:p w14:paraId="4116B3B4" w14:textId="4625828E" w:rsidR="00236B41" w:rsidRDefault="00A26B71" w:rsidP="00A26B71">
            <w:pPr>
              <w:pStyle w:val="1"/>
              <w:numPr>
                <w:ilvl w:val="0"/>
                <w:numId w:val="2"/>
              </w:numPr>
              <w:rPr>
                <w:rFonts w:asciiTheme="minorHAnsi" w:eastAsiaTheme="minorEastAsia" w:hAnsiTheme="minorHAnsi" w:cstheme="minorHAnsi"/>
              </w:rPr>
            </w:pPr>
            <w:r w:rsidRPr="00A26B71">
              <w:rPr>
                <w:rFonts w:asciiTheme="minorHAnsi" w:eastAsiaTheme="minorEastAsia" w:hAnsiTheme="minorHAnsi" w:cstheme="minorHAnsi"/>
              </w:rPr>
              <w:t>Safeguard own knowledge &amp; skills and update knowledge database.</w:t>
            </w:r>
          </w:p>
          <w:p w14:paraId="280E6BD6" w14:textId="77777777" w:rsidR="00B93A58" w:rsidRPr="00A26B71" w:rsidRDefault="00B93A58" w:rsidP="00B93A58">
            <w:pPr>
              <w:pStyle w:val="1"/>
              <w:ind w:left="720"/>
              <w:rPr>
                <w:rFonts w:asciiTheme="minorHAnsi" w:eastAsiaTheme="minorEastAsia" w:hAnsiTheme="minorHAnsi" w:cstheme="minorHAnsi"/>
              </w:rPr>
            </w:pPr>
          </w:p>
          <w:p w14:paraId="3C3B9589" w14:textId="77777777" w:rsidR="002468D4" w:rsidRPr="00A26B71" w:rsidRDefault="002468D4" w:rsidP="002468D4">
            <w:pPr>
              <w:pStyle w:val="1"/>
              <w:rPr>
                <w:rFonts w:asciiTheme="minorHAnsi" w:eastAsiaTheme="minorEastAsia" w:hAnsiTheme="minorHAnsi" w:cstheme="minorHAnsi"/>
                <w:b/>
                <w:bCs/>
              </w:rPr>
            </w:pPr>
            <w:r w:rsidRPr="00A26B71">
              <w:rPr>
                <w:rFonts w:asciiTheme="minorHAnsi" w:eastAsiaTheme="minorEastAsia" w:hAnsiTheme="minorHAnsi" w:cstheme="minorHAnsi"/>
                <w:b/>
                <w:bCs/>
              </w:rPr>
              <w:t>Education and experience</w:t>
            </w:r>
          </w:p>
          <w:p w14:paraId="2F9C0C63" w14:textId="3BFA19B4" w:rsidR="00F10618" w:rsidRPr="00F10618" w:rsidRDefault="00F10618" w:rsidP="00F10618">
            <w:pPr>
              <w:pStyle w:val="1"/>
              <w:numPr>
                <w:ilvl w:val="0"/>
                <w:numId w:val="3"/>
              </w:numPr>
              <w:rPr>
                <w:rFonts w:asciiTheme="minorHAnsi" w:eastAsiaTheme="minorEastAsia" w:hAnsiTheme="minorHAnsi" w:cstheme="minorHAnsi"/>
              </w:rPr>
            </w:pPr>
            <w:r w:rsidRPr="00F10618">
              <w:rPr>
                <w:rFonts w:asciiTheme="minorHAnsi" w:eastAsiaTheme="minorEastAsia" w:hAnsiTheme="minorHAnsi" w:cstheme="minorHAnsi"/>
              </w:rPr>
              <w:t>Bachelor or Master degree in HR or related fields</w:t>
            </w:r>
          </w:p>
          <w:p w14:paraId="1909015C" w14:textId="2CEE3C3B" w:rsidR="00F10618" w:rsidRPr="00F10618" w:rsidRDefault="00F10618" w:rsidP="00F10618">
            <w:pPr>
              <w:pStyle w:val="1"/>
              <w:numPr>
                <w:ilvl w:val="0"/>
                <w:numId w:val="3"/>
              </w:numPr>
              <w:rPr>
                <w:rFonts w:asciiTheme="minorHAnsi" w:eastAsiaTheme="minorEastAsia" w:hAnsiTheme="minorHAnsi" w:cstheme="minorHAnsi"/>
              </w:rPr>
            </w:pPr>
            <w:r w:rsidRPr="00F10618">
              <w:rPr>
                <w:rFonts w:asciiTheme="minorHAnsi" w:eastAsiaTheme="minorEastAsia" w:hAnsiTheme="minorHAnsi" w:cstheme="minorHAnsi"/>
              </w:rPr>
              <w:t>3-5 years’ experience in Workday or ServiceNow could be a big plus</w:t>
            </w:r>
          </w:p>
          <w:p w14:paraId="1423BAA4" w14:textId="0FDD31FB" w:rsidR="002468D4" w:rsidRDefault="00F10618" w:rsidP="002468D4">
            <w:pPr>
              <w:pStyle w:val="1"/>
              <w:numPr>
                <w:ilvl w:val="0"/>
                <w:numId w:val="3"/>
              </w:numPr>
              <w:rPr>
                <w:rFonts w:asciiTheme="minorHAnsi" w:eastAsiaTheme="minorEastAsia" w:hAnsiTheme="minorHAnsi" w:cstheme="minorHAnsi"/>
              </w:rPr>
            </w:pPr>
            <w:r w:rsidRPr="00F10618">
              <w:rPr>
                <w:rFonts w:asciiTheme="minorHAnsi" w:eastAsiaTheme="minorEastAsia" w:hAnsiTheme="minorHAnsi" w:cstheme="minorHAnsi"/>
              </w:rPr>
              <w:t>Japanese speaking</w:t>
            </w:r>
          </w:p>
          <w:p w14:paraId="33D32454" w14:textId="77777777" w:rsidR="00B93A58" w:rsidRPr="00392900" w:rsidRDefault="00B93A58" w:rsidP="00B93A58">
            <w:pPr>
              <w:pStyle w:val="1"/>
              <w:ind w:left="720"/>
              <w:rPr>
                <w:rFonts w:asciiTheme="minorHAnsi" w:eastAsiaTheme="minorEastAsia" w:hAnsiTheme="minorHAnsi" w:cstheme="minorHAnsi"/>
              </w:rPr>
            </w:pPr>
          </w:p>
          <w:p w14:paraId="39BBF215" w14:textId="77777777" w:rsidR="002468D4" w:rsidRPr="00A26B71" w:rsidRDefault="002468D4" w:rsidP="002468D4">
            <w:pPr>
              <w:pStyle w:val="1"/>
              <w:rPr>
                <w:rFonts w:asciiTheme="minorHAnsi" w:eastAsiaTheme="minorEastAsia" w:hAnsiTheme="minorHAnsi" w:cstheme="minorHAnsi"/>
                <w:b/>
                <w:bCs/>
              </w:rPr>
            </w:pPr>
            <w:r w:rsidRPr="00A26B71">
              <w:rPr>
                <w:rFonts w:asciiTheme="minorHAnsi" w:eastAsiaTheme="minorEastAsia" w:hAnsiTheme="minorHAnsi" w:cstheme="minorHAnsi"/>
                <w:b/>
                <w:bCs/>
              </w:rPr>
              <w:t>Diversity &amp; Inclusion</w:t>
            </w:r>
          </w:p>
          <w:p w14:paraId="7A42D48F" w14:textId="77777777" w:rsidR="002468D4" w:rsidRPr="00A26B71" w:rsidRDefault="002468D4" w:rsidP="002468D4">
            <w:pPr>
              <w:pStyle w:val="1"/>
              <w:rPr>
                <w:rFonts w:asciiTheme="minorHAnsi" w:eastAsiaTheme="minorEastAsia" w:hAnsiTheme="minorHAnsi" w:cstheme="minorHAnsi"/>
              </w:rPr>
            </w:pPr>
            <w:r w:rsidRPr="00A26B71">
              <w:rPr>
                <w:rFonts w:asciiTheme="minorHAnsi" w:eastAsiaTheme="minorEastAsia" w:hAnsiTheme="minorHAnsi" w:cstheme="minorHAnsi"/>
              </w:rPr>
              <w:t>ASML is an Equal Opportunity Employer that values and respects the importance of a diverse and inclusive workforce. It is the policy of the company to recruit, hire, train and promote persons in all job titles without regard to race, color, religion, sex, age, national origin, veteran status, disability, sexual orientation, or gender identity. We recognize that diversity and inclusion is a driving force in the success of our company.</w:t>
            </w:r>
          </w:p>
          <w:p w14:paraId="70E17658" w14:textId="77777777" w:rsidR="002468D4" w:rsidRPr="00A26B71" w:rsidRDefault="002468D4" w:rsidP="002468D4">
            <w:pPr>
              <w:pStyle w:val="1"/>
              <w:rPr>
                <w:rFonts w:asciiTheme="minorHAnsi" w:eastAsiaTheme="minorEastAsia" w:hAnsiTheme="minorHAnsi" w:cstheme="minorHAnsi"/>
              </w:rPr>
            </w:pPr>
          </w:p>
          <w:p w14:paraId="75A10251" w14:textId="723A6B46" w:rsidR="00A15009" w:rsidRDefault="002468D4" w:rsidP="00A15009">
            <w:pPr>
              <w:pStyle w:val="1"/>
              <w:rPr>
                <w:rFonts w:asciiTheme="minorHAnsi" w:eastAsiaTheme="minorEastAsia" w:hAnsiTheme="minorHAnsi" w:cstheme="minorHAnsi"/>
                <w:b/>
                <w:bCs/>
              </w:rPr>
            </w:pPr>
            <w:r w:rsidRPr="00A26B71">
              <w:rPr>
                <w:rFonts w:asciiTheme="minorHAnsi" w:eastAsiaTheme="minorEastAsia" w:hAnsiTheme="minorHAnsi" w:cstheme="minorHAnsi"/>
                <w:b/>
                <w:bCs/>
              </w:rPr>
              <w:t>Other information</w:t>
            </w:r>
          </w:p>
          <w:p w14:paraId="47804C86" w14:textId="77777777" w:rsidR="00B61191" w:rsidRPr="00B61191" w:rsidRDefault="00B61191" w:rsidP="00B61191">
            <w:pPr>
              <w:pStyle w:val="1"/>
              <w:rPr>
                <w:rFonts w:asciiTheme="minorHAnsi" w:eastAsiaTheme="minorEastAsia" w:hAnsiTheme="minorHAnsi" w:cstheme="minorHAnsi"/>
              </w:rPr>
            </w:pPr>
            <w:r w:rsidRPr="00B61191">
              <w:rPr>
                <w:rFonts w:asciiTheme="minorHAnsi" w:eastAsiaTheme="minorEastAsia" w:hAnsiTheme="minorHAnsi" w:cstheme="minorHAnsi"/>
              </w:rPr>
              <w:t>This role is under Asia people service advisory team, report to team lead. We aim to provide solutions &amp; communications to individual related activities in HR areas. You will touch whole HR polices and end2end process from offering to retire, that’s why we need you to providing professional solutions to stakeholders (HRBP, Managers and employees). Besides that you will represent team to participate in Global or Regional projects and meeting.</w:t>
            </w:r>
          </w:p>
          <w:p w14:paraId="20048893" w14:textId="77777777" w:rsidR="00B61191" w:rsidRPr="00B61191" w:rsidRDefault="00B61191" w:rsidP="00B61191">
            <w:pPr>
              <w:pStyle w:val="1"/>
              <w:rPr>
                <w:rFonts w:asciiTheme="minorHAnsi" w:eastAsiaTheme="minorEastAsia" w:hAnsiTheme="minorHAnsi" w:cstheme="minorHAnsi"/>
              </w:rPr>
            </w:pPr>
          </w:p>
          <w:p w14:paraId="46324EEC" w14:textId="68F82559" w:rsidR="00B61191" w:rsidRPr="00B61191" w:rsidRDefault="00B61191" w:rsidP="00B61191">
            <w:pPr>
              <w:pStyle w:val="1"/>
              <w:rPr>
                <w:rFonts w:asciiTheme="minorHAnsi" w:eastAsiaTheme="minorEastAsia" w:hAnsiTheme="minorHAnsi" w:cstheme="minorHAnsi"/>
              </w:rPr>
            </w:pPr>
            <w:r w:rsidRPr="00B61191">
              <w:rPr>
                <w:rFonts w:asciiTheme="minorHAnsi" w:eastAsiaTheme="minorEastAsia" w:hAnsiTheme="minorHAnsi" w:cstheme="minorHAnsi"/>
              </w:rPr>
              <w:t>High quality people are a key asset to our company. To recognize that, we offer competitive compensation and benefits packages to attract and retain the very best people and let them share in the success that they build. Our rewards philosophy is to attract and retain specific professional knowledge and competencies within the company by offering a competitive package in local markets where ASML is active.</w:t>
            </w:r>
          </w:p>
          <w:p w14:paraId="776BB5C4" w14:textId="0E9AAA3B" w:rsidR="001223CF" w:rsidRPr="00A26B71" w:rsidRDefault="001223CF" w:rsidP="002468D4">
            <w:pPr>
              <w:pStyle w:val="1"/>
              <w:rPr>
                <w:rFonts w:asciiTheme="minorHAnsi" w:eastAsiaTheme="minorEastAsia" w:hAnsiTheme="minorHAnsi" w:cstheme="minorHAnsi"/>
              </w:rPr>
            </w:pPr>
          </w:p>
        </w:tc>
      </w:tr>
      <w:tr w:rsidR="00FD0D3B" w:rsidRPr="00B664ED" w14:paraId="71EDC42C" w14:textId="77777777" w:rsidTr="001B41D7">
        <w:trPr>
          <w:trHeight w:val="2279"/>
        </w:trPr>
        <w:tc>
          <w:tcPr>
            <w:tcW w:w="1728" w:type="dxa"/>
            <w:shd w:val="clear" w:color="auto" w:fill="auto"/>
          </w:tcPr>
          <w:p w14:paraId="108DFFE0" w14:textId="630C715E" w:rsidR="00EF6862" w:rsidRPr="00EF6862" w:rsidRDefault="00FD0D3B" w:rsidP="006636B3">
            <w:pPr>
              <w:pStyle w:val="1"/>
              <w:rPr>
                <w:rFonts w:asciiTheme="minorEastAsia" w:eastAsiaTheme="minorEastAsia" w:hAnsiTheme="minorEastAsia"/>
              </w:rPr>
            </w:pPr>
            <w:r w:rsidRPr="001B41D7">
              <w:rPr>
                <w:rFonts w:asciiTheme="minorEastAsia" w:eastAsiaTheme="minorEastAsia" w:hAnsiTheme="minorEastAsia" w:hint="eastAsia"/>
              </w:rPr>
              <w:lastRenderedPageBreak/>
              <w:t>需求條件</w:t>
            </w:r>
          </w:p>
        </w:tc>
        <w:tc>
          <w:tcPr>
            <w:tcW w:w="6840" w:type="dxa"/>
            <w:shd w:val="clear" w:color="auto" w:fill="auto"/>
          </w:tcPr>
          <w:p w14:paraId="4B57C93D" w14:textId="3D2439BC" w:rsidR="00392900" w:rsidRPr="00392900" w:rsidRDefault="00392900" w:rsidP="00392900">
            <w:pPr>
              <w:pStyle w:val="1"/>
              <w:rPr>
                <w:rFonts w:asciiTheme="minorHAnsi" w:eastAsiaTheme="minorEastAsia" w:hAnsiTheme="minorHAnsi" w:cstheme="minorHAnsi"/>
              </w:rPr>
            </w:pPr>
            <w:r w:rsidRPr="00392900">
              <w:rPr>
                <w:rFonts w:asciiTheme="minorHAnsi" w:eastAsiaTheme="minorEastAsia" w:hAnsiTheme="minorHAnsi" w:cstheme="minorHAnsi"/>
              </w:rPr>
              <w:t>To thrive in this job, you’ll need the following skills:</w:t>
            </w:r>
          </w:p>
          <w:p w14:paraId="01D0088C" w14:textId="77777777" w:rsidR="00392900" w:rsidRPr="00392900" w:rsidRDefault="00392900" w:rsidP="00025305">
            <w:pPr>
              <w:pStyle w:val="1"/>
              <w:numPr>
                <w:ilvl w:val="0"/>
                <w:numId w:val="4"/>
              </w:numPr>
              <w:rPr>
                <w:rFonts w:asciiTheme="minorHAnsi" w:eastAsiaTheme="minorEastAsia" w:hAnsiTheme="minorHAnsi" w:cstheme="minorHAnsi"/>
              </w:rPr>
            </w:pPr>
            <w:r w:rsidRPr="00392900">
              <w:rPr>
                <w:rFonts w:asciiTheme="minorHAnsi" w:eastAsiaTheme="minorEastAsia" w:hAnsiTheme="minorHAnsi" w:cstheme="minorHAnsi"/>
              </w:rPr>
              <w:t xml:space="preserve">Fluent in English and Japanese; able to communicate with multinational colleagues on day-to-day basis </w:t>
            </w:r>
          </w:p>
          <w:p w14:paraId="24E49F1B" w14:textId="77777777" w:rsidR="00392900" w:rsidRPr="00392900" w:rsidRDefault="00392900" w:rsidP="00025305">
            <w:pPr>
              <w:pStyle w:val="1"/>
              <w:numPr>
                <w:ilvl w:val="0"/>
                <w:numId w:val="4"/>
              </w:numPr>
              <w:rPr>
                <w:rFonts w:asciiTheme="minorHAnsi" w:eastAsiaTheme="minorEastAsia" w:hAnsiTheme="minorHAnsi" w:cstheme="minorHAnsi"/>
              </w:rPr>
            </w:pPr>
            <w:r w:rsidRPr="00392900">
              <w:rPr>
                <w:rFonts w:asciiTheme="minorHAnsi" w:eastAsiaTheme="minorEastAsia" w:hAnsiTheme="minorHAnsi" w:cstheme="minorHAnsi"/>
              </w:rPr>
              <w:t>Ability to consistently deliver high quality customer service in a professional and efficient manner.</w:t>
            </w:r>
          </w:p>
          <w:p w14:paraId="71B883C8" w14:textId="77777777" w:rsidR="00392900" w:rsidRPr="00392900" w:rsidRDefault="00392900" w:rsidP="00025305">
            <w:pPr>
              <w:pStyle w:val="1"/>
              <w:numPr>
                <w:ilvl w:val="0"/>
                <w:numId w:val="4"/>
              </w:numPr>
              <w:rPr>
                <w:rFonts w:asciiTheme="minorHAnsi" w:eastAsiaTheme="minorEastAsia" w:hAnsiTheme="minorHAnsi" w:cstheme="minorHAnsi"/>
              </w:rPr>
            </w:pPr>
            <w:r w:rsidRPr="00392900">
              <w:rPr>
                <w:rFonts w:asciiTheme="minorHAnsi" w:eastAsiaTheme="minorEastAsia" w:hAnsiTheme="minorHAnsi" w:cstheme="minorHAnsi"/>
              </w:rPr>
              <w:t>Knowledge of HR processes, systems and policies.</w:t>
            </w:r>
          </w:p>
          <w:p w14:paraId="4EA4909B" w14:textId="77777777" w:rsidR="00392900" w:rsidRPr="00392900" w:rsidRDefault="00392900" w:rsidP="00025305">
            <w:pPr>
              <w:pStyle w:val="1"/>
              <w:numPr>
                <w:ilvl w:val="0"/>
                <w:numId w:val="4"/>
              </w:numPr>
              <w:rPr>
                <w:rFonts w:asciiTheme="minorHAnsi" w:eastAsiaTheme="minorEastAsia" w:hAnsiTheme="minorHAnsi" w:cstheme="minorHAnsi"/>
              </w:rPr>
            </w:pPr>
            <w:r w:rsidRPr="00392900">
              <w:rPr>
                <w:rFonts w:asciiTheme="minorHAnsi" w:eastAsiaTheme="minorEastAsia" w:hAnsiTheme="minorHAnsi" w:cstheme="minorHAnsi"/>
              </w:rPr>
              <w:t>Consulting agility &amp; style flexibility to understand customer needs and deal with a broad range of customers.</w:t>
            </w:r>
          </w:p>
          <w:p w14:paraId="1A4C7B61" w14:textId="77777777" w:rsidR="00392900" w:rsidRPr="00392900" w:rsidRDefault="00392900" w:rsidP="00025305">
            <w:pPr>
              <w:pStyle w:val="1"/>
              <w:numPr>
                <w:ilvl w:val="0"/>
                <w:numId w:val="4"/>
              </w:numPr>
              <w:rPr>
                <w:rFonts w:asciiTheme="minorHAnsi" w:eastAsiaTheme="minorEastAsia" w:hAnsiTheme="minorHAnsi" w:cstheme="minorHAnsi"/>
              </w:rPr>
            </w:pPr>
            <w:r w:rsidRPr="00392900">
              <w:rPr>
                <w:rFonts w:asciiTheme="minorHAnsi" w:eastAsiaTheme="minorEastAsia" w:hAnsiTheme="minorHAnsi" w:cstheme="minorHAnsi"/>
              </w:rPr>
              <w:t>Ability to quickly find your way in a network of information</w:t>
            </w:r>
          </w:p>
          <w:p w14:paraId="329DFC88" w14:textId="0B85CCB3" w:rsidR="0045127A" w:rsidRPr="00B61191" w:rsidRDefault="00392900" w:rsidP="0045127A">
            <w:pPr>
              <w:pStyle w:val="1"/>
              <w:numPr>
                <w:ilvl w:val="0"/>
                <w:numId w:val="4"/>
              </w:numPr>
              <w:rPr>
                <w:rFonts w:asciiTheme="minorHAnsi" w:eastAsiaTheme="minorEastAsia" w:hAnsiTheme="minorHAnsi" w:cstheme="minorHAnsi"/>
              </w:rPr>
            </w:pPr>
            <w:r w:rsidRPr="00392900">
              <w:rPr>
                <w:rFonts w:asciiTheme="minorHAnsi" w:eastAsiaTheme="minorEastAsia" w:hAnsiTheme="minorHAnsi" w:cstheme="minorHAnsi"/>
              </w:rPr>
              <w:t>Ability to work in a changing environment to meet demanding deadlines and timescales</w:t>
            </w:r>
          </w:p>
        </w:tc>
      </w:tr>
      <w:tr w:rsidR="008B6B73" w:rsidRPr="00ED4A9A" w14:paraId="36B04D89" w14:textId="77777777" w:rsidTr="001B41D7">
        <w:trPr>
          <w:trHeight w:val="2279"/>
        </w:trPr>
        <w:tc>
          <w:tcPr>
            <w:tcW w:w="1728" w:type="dxa"/>
            <w:shd w:val="clear" w:color="auto" w:fill="auto"/>
          </w:tcPr>
          <w:p w14:paraId="42073298" w14:textId="7FEA0425" w:rsidR="008B6B73" w:rsidRPr="00B664ED" w:rsidRDefault="009D6772" w:rsidP="006636B3">
            <w:pPr>
              <w:pStyle w:val="1"/>
              <w:rPr>
                <w:rFonts w:asciiTheme="minorEastAsia" w:eastAsiaTheme="minorEastAsia" w:hAnsiTheme="minorEastAsia"/>
              </w:rPr>
            </w:pPr>
            <w:r>
              <w:rPr>
                <w:rFonts w:asciiTheme="minorEastAsia" w:eastAsiaTheme="minorEastAsia" w:hAnsiTheme="minorEastAsia"/>
              </w:rPr>
              <w:t>Notes</w:t>
            </w:r>
          </w:p>
        </w:tc>
        <w:tc>
          <w:tcPr>
            <w:tcW w:w="6840" w:type="dxa"/>
            <w:shd w:val="clear" w:color="auto" w:fill="auto"/>
          </w:tcPr>
          <w:p w14:paraId="561F1073" w14:textId="5A0EAA96" w:rsidR="008650F9" w:rsidRPr="00EA05FE" w:rsidRDefault="008650F9" w:rsidP="00F97411">
            <w:pPr>
              <w:pStyle w:val="1"/>
              <w:rPr>
                <w:rFonts w:asciiTheme="minorHAnsi" w:eastAsiaTheme="minorEastAsia" w:hAnsiTheme="minorHAnsi" w:cstheme="minorHAnsi"/>
              </w:rPr>
            </w:pPr>
            <w:r w:rsidRPr="00EA05FE">
              <w:rPr>
                <w:rFonts w:asciiTheme="minorHAnsi" w:eastAsiaTheme="minorEastAsia" w:hAnsiTheme="minorHAnsi" w:cstheme="minorHAnsi"/>
              </w:rPr>
              <w:t>【</w:t>
            </w:r>
            <w:r w:rsidR="001B41D7" w:rsidRPr="00EA05FE">
              <w:rPr>
                <w:rFonts w:asciiTheme="minorHAnsi" w:eastAsiaTheme="minorEastAsia" w:hAnsiTheme="minorHAnsi" w:cstheme="minorHAnsi"/>
              </w:rPr>
              <w:t>請至官網</w:t>
            </w:r>
            <w:r w:rsidRPr="00EA05FE">
              <w:rPr>
                <w:rFonts w:asciiTheme="minorHAnsi" w:eastAsiaTheme="minorEastAsia" w:hAnsiTheme="minorHAnsi" w:cstheme="minorHAnsi"/>
              </w:rPr>
              <w:t>投遞履歷</w:t>
            </w:r>
            <w:r w:rsidR="001B41D7" w:rsidRPr="00EA05FE">
              <w:rPr>
                <w:rFonts w:asciiTheme="minorHAnsi" w:eastAsiaTheme="minorEastAsia" w:hAnsiTheme="minorHAnsi" w:cstheme="minorHAnsi"/>
              </w:rPr>
              <w:t>!</w:t>
            </w:r>
            <w:r w:rsidRPr="00EA05FE">
              <w:rPr>
                <w:rFonts w:asciiTheme="minorHAnsi" w:eastAsiaTheme="minorEastAsia" w:hAnsiTheme="minorHAnsi" w:cstheme="minorHAnsi"/>
              </w:rPr>
              <w:t>】</w:t>
            </w:r>
          </w:p>
          <w:p w14:paraId="292CCC8F" w14:textId="1F09B568" w:rsidR="00ED4A9A" w:rsidRPr="00EA05FE" w:rsidRDefault="00EA05FE" w:rsidP="001B41D7">
            <w:pPr>
              <w:pStyle w:val="1"/>
              <w:rPr>
                <w:rFonts w:asciiTheme="minorHAnsi" w:eastAsiaTheme="minorEastAsia" w:hAnsiTheme="minorHAnsi" w:cstheme="minorHAnsi"/>
              </w:rPr>
            </w:pPr>
            <w:r w:rsidRPr="00EA05FE">
              <w:rPr>
                <w:rFonts w:asciiTheme="minorHAnsi" w:eastAsiaTheme="minorEastAsia" w:hAnsiTheme="minorHAnsi" w:cstheme="minorHAnsi"/>
              </w:rPr>
              <w:t>https://www.asml.com/en/careers/find-your-job/4/9/4/hr-hr-services-representative-japanese-speaking-hsinchu-req49427</w:t>
            </w:r>
          </w:p>
        </w:tc>
      </w:tr>
    </w:tbl>
    <w:p w14:paraId="4B8D4771" w14:textId="77777777" w:rsidR="00FD0D3B" w:rsidRPr="00ED4A9A" w:rsidRDefault="00FD0D3B" w:rsidP="00FD0D3B">
      <w:pPr>
        <w:rPr>
          <w:rFonts w:asciiTheme="minorEastAsia" w:eastAsiaTheme="minorEastAsia" w:hAnsiTheme="minorEastAsia"/>
        </w:rPr>
      </w:pPr>
    </w:p>
    <w:sectPr w:rsidR="00FD0D3B" w:rsidRPr="00ED4A9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4707" w14:textId="77777777" w:rsidR="00B41B7C" w:rsidRDefault="00B41B7C" w:rsidP="00977345">
      <w:r>
        <w:separator/>
      </w:r>
    </w:p>
  </w:endnote>
  <w:endnote w:type="continuationSeparator" w:id="0">
    <w:p w14:paraId="47561EF9" w14:textId="77777777" w:rsidR="00B41B7C" w:rsidRDefault="00B41B7C" w:rsidP="0097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78D0" w14:textId="796229B1" w:rsidR="00977345" w:rsidRDefault="00977345">
    <w:pPr>
      <w:pStyle w:val="Footer"/>
    </w:pPr>
    <w:r>
      <w:rPr>
        <w:noProof/>
      </w:rPr>
      <mc:AlternateContent>
        <mc:Choice Requires="wps">
          <w:drawing>
            <wp:anchor distT="0" distB="0" distL="114300" distR="114300" simplePos="0" relativeHeight="251659264" behindDoc="0" locked="0" layoutInCell="0" allowOverlap="1" wp14:anchorId="45E6691B" wp14:editId="13CABFA1">
              <wp:simplePos x="0" y="0"/>
              <wp:positionH relativeFrom="page">
                <wp:posOffset>0</wp:posOffset>
              </wp:positionH>
              <wp:positionV relativeFrom="page">
                <wp:posOffset>10248900</wp:posOffset>
              </wp:positionV>
              <wp:extent cx="7560310" cy="252095"/>
              <wp:effectExtent l="0" t="0" r="0" b="14605"/>
              <wp:wrapNone/>
              <wp:docPr id="1" name="MSIPCMe03643c9aa8fab24c9434d00" descr="{&quot;HashCode&quot;:159667325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845E68" w14:textId="7E3E0ED8" w:rsidR="00977345" w:rsidRPr="00977345" w:rsidRDefault="00977345" w:rsidP="00977345">
                          <w:pPr>
                            <w:jc w:val="right"/>
                            <w:rPr>
                              <w:rFonts w:ascii="Arial" w:hAnsi="Arial" w:cs="Arial"/>
                              <w:color w:val="000000"/>
                              <w:sz w:val="14"/>
                            </w:rPr>
                          </w:pPr>
                          <w:r w:rsidRPr="00977345">
                            <w:rPr>
                              <w:rFonts w:ascii="Arial" w:hAnsi="Arial" w:cs="Arial"/>
                              <w:color w:val="000000"/>
                              <w:sz w:val="14"/>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5E6691B" id="_x0000_t202" coordsize="21600,21600" o:spt="202" path="m,l,21600r21600,l21600,xe">
              <v:stroke joinstyle="miter"/>
              <v:path gradientshapeok="t" o:connecttype="rect"/>
            </v:shapetype>
            <v:shape id="MSIPCMe03643c9aa8fab24c9434d00" o:spid="_x0000_s1026" type="#_x0000_t202" alt="{&quot;HashCode&quot;:1596673254,&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J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" o:allowincell="f" filled="f" stroked="f" strokeweight=".5pt">
              <v:fill o:detectmouseclick="t"/>
              <v:textbox inset=",0,20pt,0">
                <w:txbxContent>
                  <w:p w14:paraId="5E845E68" w14:textId="7E3E0ED8" w:rsidR="00977345" w:rsidRPr="00977345" w:rsidRDefault="00977345" w:rsidP="00977345">
                    <w:pPr>
                      <w:jc w:val="right"/>
                      <w:rPr>
                        <w:rFonts w:ascii="Arial" w:hAnsi="Arial" w:cs="Arial"/>
                        <w:color w:val="000000"/>
                        <w:sz w:val="14"/>
                      </w:rPr>
                    </w:pPr>
                    <w:r w:rsidRPr="00977345">
                      <w:rPr>
                        <w:rFonts w:ascii="Arial" w:hAnsi="Arial" w:cs="Arial"/>
                        <w:color w:val="000000"/>
                        <w:sz w:val="14"/>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C3F7" w14:textId="77777777" w:rsidR="00B41B7C" w:rsidRDefault="00B41B7C" w:rsidP="00977345">
      <w:r>
        <w:separator/>
      </w:r>
    </w:p>
  </w:footnote>
  <w:footnote w:type="continuationSeparator" w:id="0">
    <w:p w14:paraId="66F3C6D1" w14:textId="77777777" w:rsidR="00B41B7C" w:rsidRDefault="00B41B7C" w:rsidP="00977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EAA"/>
    <w:multiLevelType w:val="hybridMultilevel"/>
    <w:tmpl w:val="F99E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521A2"/>
    <w:multiLevelType w:val="hybridMultilevel"/>
    <w:tmpl w:val="1546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22842"/>
    <w:multiLevelType w:val="hybridMultilevel"/>
    <w:tmpl w:val="5308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53184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566798868">
    <w:abstractNumId w:val="3"/>
  </w:num>
  <w:num w:numId="2" w16cid:durableId="645622183">
    <w:abstractNumId w:val="0"/>
  </w:num>
  <w:num w:numId="3" w16cid:durableId="1553079929">
    <w:abstractNumId w:val="1"/>
  </w:num>
  <w:num w:numId="4" w16cid:durableId="1141191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3B"/>
    <w:rsid w:val="0001712F"/>
    <w:rsid w:val="00025305"/>
    <w:rsid w:val="00035CBF"/>
    <w:rsid w:val="00047914"/>
    <w:rsid w:val="0009378D"/>
    <w:rsid w:val="00117C92"/>
    <w:rsid w:val="001223CF"/>
    <w:rsid w:val="00192FF3"/>
    <w:rsid w:val="001B41D7"/>
    <w:rsid w:val="001C4EA8"/>
    <w:rsid w:val="001F4434"/>
    <w:rsid w:val="00236B41"/>
    <w:rsid w:val="002468D4"/>
    <w:rsid w:val="00251A18"/>
    <w:rsid w:val="002552B3"/>
    <w:rsid w:val="002F67BD"/>
    <w:rsid w:val="0033618E"/>
    <w:rsid w:val="0036546B"/>
    <w:rsid w:val="00392900"/>
    <w:rsid w:val="0045127A"/>
    <w:rsid w:val="0065516A"/>
    <w:rsid w:val="006773EB"/>
    <w:rsid w:val="00693FDA"/>
    <w:rsid w:val="006E425A"/>
    <w:rsid w:val="006E753A"/>
    <w:rsid w:val="00770CF1"/>
    <w:rsid w:val="008221A2"/>
    <w:rsid w:val="008650F9"/>
    <w:rsid w:val="008A2C9C"/>
    <w:rsid w:val="008B5085"/>
    <w:rsid w:val="008B6B73"/>
    <w:rsid w:val="008C6AAC"/>
    <w:rsid w:val="0092213D"/>
    <w:rsid w:val="009404F7"/>
    <w:rsid w:val="0095704B"/>
    <w:rsid w:val="00963219"/>
    <w:rsid w:val="00977345"/>
    <w:rsid w:val="009B7BAF"/>
    <w:rsid w:val="009D6772"/>
    <w:rsid w:val="009E2055"/>
    <w:rsid w:val="009E76B4"/>
    <w:rsid w:val="009F7A62"/>
    <w:rsid w:val="00A15009"/>
    <w:rsid w:val="00A26B71"/>
    <w:rsid w:val="00A615C4"/>
    <w:rsid w:val="00A800E5"/>
    <w:rsid w:val="00A93672"/>
    <w:rsid w:val="00AB2307"/>
    <w:rsid w:val="00AC66A6"/>
    <w:rsid w:val="00AE4E2E"/>
    <w:rsid w:val="00B41B7C"/>
    <w:rsid w:val="00B61191"/>
    <w:rsid w:val="00B664ED"/>
    <w:rsid w:val="00B67C47"/>
    <w:rsid w:val="00B93A58"/>
    <w:rsid w:val="00C16779"/>
    <w:rsid w:val="00CC7FB5"/>
    <w:rsid w:val="00D26D57"/>
    <w:rsid w:val="00D678D0"/>
    <w:rsid w:val="00DA3D41"/>
    <w:rsid w:val="00DA57EC"/>
    <w:rsid w:val="00DE742F"/>
    <w:rsid w:val="00E1372B"/>
    <w:rsid w:val="00E3027D"/>
    <w:rsid w:val="00E65CF1"/>
    <w:rsid w:val="00E848B1"/>
    <w:rsid w:val="00EA05FE"/>
    <w:rsid w:val="00EC1832"/>
    <w:rsid w:val="00ED4A9A"/>
    <w:rsid w:val="00EE1014"/>
    <w:rsid w:val="00EF2C97"/>
    <w:rsid w:val="00EF6862"/>
    <w:rsid w:val="00F10618"/>
    <w:rsid w:val="00F46289"/>
    <w:rsid w:val="00F50A2A"/>
    <w:rsid w:val="00F941B0"/>
    <w:rsid w:val="00F97411"/>
    <w:rsid w:val="00FD0D3B"/>
    <w:rsid w:val="00FE2AFB"/>
    <w:rsid w:val="00FF4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DF14"/>
  <w15:chartTrackingRefBased/>
  <w15:docId w15:val="{B1975162-1033-4DD1-BF1D-EBEBC498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3B"/>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樣式1"/>
    <w:basedOn w:val="Normal"/>
    <w:rsid w:val="00FD0D3B"/>
    <w:rPr>
      <w:rFonts w:eastAsia="DFKai-SB"/>
    </w:rPr>
  </w:style>
  <w:style w:type="character" w:styleId="Hyperlink">
    <w:name w:val="Hyperlink"/>
    <w:basedOn w:val="DefaultParagraphFont"/>
    <w:uiPriority w:val="99"/>
    <w:unhideWhenUsed/>
    <w:rsid w:val="008650F9"/>
    <w:rPr>
      <w:color w:val="0563C1" w:themeColor="hyperlink"/>
      <w:u w:val="single"/>
    </w:rPr>
  </w:style>
  <w:style w:type="character" w:styleId="UnresolvedMention">
    <w:name w:val="Unresolved Mention"/>
    <w:basedOn w:val="DefaultParagraphFont"/>
    <w:uiPriority w:val="99"/>
    <w:semiHidden/>
    <w:unhideWhenUsed/>
    <w:rsid w:val="008650F9"/>
    <w:rPr>
      <w:color w:val="605E5C"/>
      <w:shd w:val="clear" w:color="auto" w:fill="E1DFDD"/>
    </w:rPr>
  </w:style>
  <w:style w:type="paragraph" w:styleId="Header">
    <w:name w:val="header"/>
    <w:basedOn w:val="Normal"/>
    <w:link w:val="HeaderChar"/>
    <w:uiPriority w:val="99"/>
    <w:unhideWhenUsed/>
    <w:rsid w:val="00977345"/>
    <w:pPr>
      <w:tabs>
        <w:tab w:val="center" w:pos="4680"/>
        <w:tab w:val="right" w:pos="9360"/>
      </w:tabs>
    </w:pPr>
  </w:style>
  <w:style w:type="character" w:customStyle="1" w:styleId="HeaderChar">
    <w:name w:val="Header Char"/>
    <w:basedOn w:val="DefaultParagraphFont"/>
    <w:link w:val="Header"/>
    <w:uiPriority w:val="99"/>
    <w:rsid w:val="00977345"/>
    <w:rPr>
      <w:rFonts w:ascii="Times New Roman" w:eastAsia="PMingLiU" w:hAnsi="Times New Roman" w:cs="Times New Roman"/>
      <w:szCs w:val="24"/>
    </w:rPr>
  </w:style>
  <w:style w:type="paragraph" w:styleId="Footer">
    <w:name w:val="footer"/>
    <w:basedOn w:val="Normal"/>
    <w:link w:val="FooterChar"/>
    <w:uiPriority w:val="99"/>
    <w:unhideWhenUsed/>
    <w:rsid w:val="00977345"/>
    <w:pPr>
      <w:tabs>
        <w:tab w:val="center" w:pos="4680"/>
        <w:tab w:val="right" w:pos="9360"/>
      </w:tabs>
    </w:pPr>
  </w:style>
  <w:style w:type="character" w:customStyle="1" w:styleId="FooterChar">
    <w:name w:val="Footer Char"/>
    <w:basedOn w:val="DefaultParagraphFont"/>
    <w:link w:val="Footer"/>
    <w:uiPriority w:val="99"/>
    <w:rsid w:val="00977345"/>
    <w:rPr>
      <w:rFonts w:ascii="Times New Roman" w:eastAsia="PMingLiU"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4651">
      <w:bodyDiv w:val="1"/>
      <w:marLeft w:val="0"/>
      <w:marRight w:val="0"/>
      <w:marTop w:val="0"/>
      <w:marBottom w:val="0"/>
      <w:divBdr>
        <w:top w:val="none" w:sz="0" w:space="0" w:color="auto"/>
        <w:left w:val="none" w:sz="0" w:space="0" w:color="auto"/>
        <w:bottom w:val="none" w:sz="0" w:space="0" w:color="auto"/>
        <w:right w:val="none" w:sz="0" w:space="0" w:color="auto"/>
      </w:divBdr>
    </w:div>
    <w:div w:id="45569837">
      <w:bodyDiv w:val="1"/>
      <w:marLeft w:val="0"/>
      <w:marRight w:val="0"/>
      <w:marTop w:val="0"/>
      <w:marBottom w:val="0"/>
      <w:divBdr>
        <w:top w:val="none" w:sz="0" w:space="0" w:color="auto"/>
        <w:left w:val="none" w:sz="0" w:space="0" w:color="auto"/>
        <w:bottom w:val="none" w:sz="0" w:space="0" w:color="auto"/>
        <w:right w:val="none" w:sz="0" w:space="0" w:color="auto"/>
      </w:divBdr>
    </w:div>
    <w:div w:id="344527467">
      <w:bodyDiv w:val="1"/>
      <w:marLeft w:val="0"/>
      <w:marRight w:val="0"/>
      <w:marTop w:val="0"/>
      <w:marBottom w:val="0"/>
      <w:divBdr>
        <w:top w:val="none" w:sz="0" w:space="0" w:color="auto"/>
        <w:left w:val="none" w:sz="0" w:space="0" w:color="auto"/>
        <w:bottom w:val="none" w:sz="0" w:space="0" w:color="auto"/>
        <w:right w:val="none" w:sz="0" w:space="0" w:color="auto"/>
      </w:divBdr>
    </w:div>
    <w:div w:id="349918459">
      <w:bodyDiv w:val="1"/>
      <w:marLeft w:val="0"/>
      <w:marRight w:val="0"/>
      <w:marTop w:val="0"/>
      <w:marBottom w:val="0"/>
      <w:divBdr>
        <w:top w:val="none" w:sz="0" w:space="0" w:color="auto"/>
        <w:left w:val="none" w:sz="0" w:space="0" w:color="auto"/>
        <w:bottom w:val="none" w:sz="0" w:space="0" w:color="auto"/>
        <w:right w:val="none" w:sz="0" w:space="0" w:color="auto"/>
      </w:divBdr>
    </w:div>
    <w:div w:id="548614423">
      <w:bodyDiv w:val="1"/>
      <w:marLeft w:val="0"/>
      <w:marRight w:val="0"/>
      <w:marTop w:val="0"/>
      <w:marBottom w:val="0"/>
      <w:divBdr>
        <w:top w:val="none" w:sz="0" w:space="0" w:color="auto"/>
        <w:left w:val="none" w:sz="0" w:space="0" w:color="auto"/>
        <w:bottom w:val="none" w:sz="0" w:space="0" w:color="auto"/>
        <w:right w:val="none" w:sz="0" w:space="0" w:color="auto"/>
      </w:divBdr>
    </w:div>
    <w:div w:id="595528446">
      <w:bodyDiv w:val="1"/>
      <w:marLeft w:val="0"/>
      <w:marRight w:val="0"/>
      <w:marTop w:val="0"/>
      <w:marBottom w:val="0"/>
      <w:divBdr>
        <w:top w:val="none" w:sz="0" w:space="0" w:color="auto"/>
        <w:left w:val="none" w:sz="0" w:space="0" w:color="auto"/>
        <w:bottom w:val="none" w:sz="0" w:space="0" w:color="auto"/>
        <w:right w:val="none" w:sz="0" w:space="0" w:color="auto"/>
      </w:divBdr>
    </w:div>
    <w:div w:id="670062272">
      <w:bodyDiv w:val="1"/>
      <w:marLeft w:val="0"/>
      <w:marRight w:val="0"/>
      <w:marTop w:val="0"/>
      <w:marBottom w:val="0"/>
      <w:divBdr>
        <w:top w:val="none" w:sz="0" w:space="0" w:color="auto"/>
        <w:left w:val="none" w:sz="0" w:space="0" w:color="auto"/>
        <w:bottom w:val="none" w:sz="0" w:space="0" w:color="auto"/>
        <w:right w:val="none" w:sz="0" w:space="0" w:color="auto"/>
      </w:divBdr>
    </w:div>
    <w:div w:id="983312323">
      <w:bodyDiv w:val="1"/>
      <w:marLeft w:val="0"/>
      <w:marRight w:val="0"/>
      <w:marTop w:val="0"/>
      <w:marBottom w:val="0"/>
      <w:divBdr>
        <w:top w:val="none" w:sz="0" w:space="0" w:color="auto"/>
        <w:left w:val="none" w:sz="0" w:space="0" w:color="auto"/>
        <w:bottom w:val="none" w:sz="0" w:space="0" w:color="auto"/>
        <w:right w:val="none" w:sz="0" w:space="0" w:color="auto"/>
      </w:divBdr>
    </w:div>
    <w:div w:id="1137256568">
      <w:bodyDiv w:val="1"/>
      <w:marLeft w:val="0"/>
      <w:marRight w:val="0"/>
      <w:marTop w:val="0"/>
      <w:marBottom w:val="0"/>
      <w:divBdr>
        <w:top w:val="none" w:sz="0" w:space="0" w:color="auto"/>
        <w:left w:val="none" w:sz="0" w:space="0" w:color="auto"/>
        <w:bottom w:val="none" w:sz="0" w:space="0" w:color="auto"/>
        <w:right w:val="none" w:sz="0" w:space="0" w:color="auto"/>
      </w:divBdr>
    </w:div>
    <w:div w:id="1495410480">
      <w:bodyDiv w:val="1"/>
      <w:marLeft w:val="0"/>
      <w:marRight w:val="0"/>
      <w:marTop w:val="0"/>
      <w:marBottom w:val="0"/>
      <w:divBdr>
        <w:top w:val="none" w:sz="0" w:space="0" w:color="auto"/>
        <w:left w:val="none" w:sz="0" w:space="0" w:color="auto"/>
        <w:bottom w:val="none" w:sz="0" w:space="0" w:color="auto"/>
        <w:right w:val="none" w:sz="0" w:space="0" w:color="auto"/>
      </w:divBdr>
    </w:div>
    <w:div w:id="1655908227">
      <w:bodyDiv w:val="1"/>
      <w:marLeft w:val="0"/>
      <w:marRight w:val="0"/>
      <w:marTop w:val="0"/>
      <w:marBottom w:val="0"/>
      <w:divBdr>
        <w:top w:val="none" w:sz="0" w:space="0" w:color="auto"/>
        <w:left w:val="none" w:sz="0" w:space="0" w:color="auto"/>
        <w:bottom w:val="none" w:sz="0" w:space="0" w:color="auto"/>
        <w:right w:val="none" w:sz="0" w:space="0" w:color="auto"/>
      </w:divBdr>
    </w:div>
    <w:div w:id="1778058203">
      <w:bodyDiv w:val="1"/>
      <w:marLeft w:val="0"/>
      <w:marRight w:val="0"/>
      <w:marTop w:val="0"/>
      <w:marBottom w:val="0"/>
      <w:divBdr>
        <w:top w:val="none" w:sz="0" w:space="0" w:color="auto"/>
        <w:left w:val="none" w:sz="0" w:space="0" w:color="auto"/>
        <w:bottom w:val="none" w:sz="0" w:space="0" w:color="auto"/>
        <w:right w:val="none" w:sz="0" w:space="0" w:color="auto"/>
      </w:divBdr>
    </w:div>
    <w:div w:id="19121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Winnie Liu</cp:lastModifiedBy>
  <cp:revision>19</cp:revision>
  <dcterms:created xsi:type="dcterms:W3CDTF">2023-02-02T04:01:00Z</dcterms:created>
  <dcterms:modified xsi:type="dcterms:W3CDTF">2023-02-02T06:26:00Z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9eea9c-5281-4377-b6bc-afc76db9d7b4_Enabled">
    <vt:lpwstr>true</vt:lpwstr>
  </property>
  <property fmtid="{D5CDD505-2E9C-101B-9397-08002B2CF9AE}" pid="3" name="MSIP_Label_229eea9c-5281-4377-b6bc-afc76db9d7b4_SetDate">
    <vt:lpwstr>2023-02-02T06:26:13Z</vt:lpwstr>
  </property>
  <property fmtid="{D5CDD505-2E9C-101B-9397-08002B2CF9AE}" pid="4" name="MSIP_Label_229eea9c-5281-4377-b6bc-afc76db9d7b4_Method">
    <vt:lpwstr>Privileged</vt:lpwstr>
  </property>
  <property fmtid="{D5CDD505-2E9C-101B-9397-08002B2CF9AE}" pid="5" name="MSIP_Label_229eea9c-5281-4377-b6bc-afc76db9d7b4_Name">
    <vt:lpwstr>229eea9c-5281-4377-b6bc-afc76db9d7b4</vt:lpwstr>
  </property>
  <property fmtid="{D5CDD505-2E9C-101B-9397-08002B2CF9AE}" pid="6" name="MSIP_Label_229eea9c-5281-4377-b6bc-afc76db9d7b4_SiteId">
    <vt:lpwstr>af73baa8-f594-4eb2-a39d-93e96cad61fc</vt:lpwstr>
  </property>
  <property fmtid="{D5CDD505-2E9C-101B-9397-08002B2CF9AE}" pid="7" name="MSIP_Label_229eea9c-5281-4377-b6bc-afc76db9d7b4_ActionId">
    <vt:lpwstr>17843533-2573-4b9a-8a1a-7bb37b428959</vt:lpwstr>
  </property>
  <property fmtid="{D5CDD505-2E9C-101B-9397-08002B2CF9AE}" pid="8" name="MSIP_Label_229eea9c-5281-4377-b6bc-afc76db9d7b4_ContentBits">
    <vt:lpwstr>2</vt:lpwstr>
  </property>
</Properties>
</file>